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36F" w:rsidRPr="00AF6CB3" w:rsidRDefault="0027536F" w:rsidP="002753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CB3">
        <w:rPr>
          <w:rFonts w:ascii="Times New Roman" w:hAnsi="Times New Roman" w:cs="Times New Roman"/>
          <w:b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386"/>
      </w:tblGrid>
      <w:tr w:rsidR="0027536F" w:rsidTr="0027536F">
        <w:tc>
          <w:tcPr>
            <w:tcW w:w="3794" w:type="dxa"/>
          </w:tcPr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386" w:type="dxa"/>
          </w:tcPr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  Перечень специальных условий, имеющихся в образовательном учреждении</w:t>
            </w:r>
          </w:p>
        </w:tc>
      </w:tr>
      <w:tr w:rsidR="0027536F" w:rsidTr="0027536F">
        <w:tc>
          <w:tcPr>
            <w:tcW w:w="3794" w:type="dxa"/>
          </w:tcPr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27536F" w:rsidRP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AF6CB3">
              <w:rPr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осуществляет образовательную деятельность по адаптированным основным общеобразовательным программам для детей с ограни</w:t>
            </w:r>
            <w:r w:rsidR="00AF6CB3">
              <w:rPr>
                <w:rFonts w:ascii="Times New Roman" w:hAnsi="Times New Roman" w:cs="Times New Roman"/>
                <w:sz w:val="28"/>
                <w:szCs w:val="28"/>
              </w:rPr>
              <w:t>ченными возможностями здоровья с согласия родителей.</w:t>
            </w:r>
            <w:bookmarkStart w:id="0" w:name="_GoBack"/>
            <w:bookmarkEnd w:id="0"/>
          </w:p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Инвалиды и лица с ОВЗ участвуют в образовательном процессе на общих основаниях. </w:t>
            </w:r>
          </w:p>
          <w:p w:rsid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В школе возможно обучение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и детей с ограниченными возможностями здоровья с использованием дистанционных технологий. </w:t>
            </w:r>
          </w:p>
          <w:p w:rsidR="0027536F" w:rsidRP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Все помещения предусмотрены и оборудованы для обучения лиц с ОВЗ с умственной отсталостью (интеллектуальными нарушениями). 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27536F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Pr="0027536F">
              <w:rPr>
                <w:rFonts w:ascii="Times New Roman" w:hAnsi="Times New Roman" w:cs="Times New Roman"/>
                <w:sz w:val="28"/>
                <w:szCs w:val="28"/>
              </w:rPr>
              <w:t xml:space="preserve">-картах и специальными аппаратами для их воспроизведения). </w:t>
            </w:r>
          </w:p>
          <w:p w:rsidR="0027536F" w:rsidRPr="0027536F" w:rsidRDefault="0027536F" w:rsidP="00275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36F" w:rsidRPr="0027536F" w:rsidRDefault="0027536F" w:rsidP="0027536F">
      <w:pPr>
        <w:rPr>
          <w:rFonts w:ascii="Times New Roman" w:hAnsi="Times New Roman" w:cs="Times New Roman"/>
          <w:sz w:val="28"/>
          <w:szCs w:val="28"/>
        </w:rPr>
      </w:pPr>
    </w:p>
    <w:p w:rsidR="0027536F" w:rsidRPr="0027536F" w:rsidRDefault="0027536F" w:rsidP="0027536F">
      <w:pPr>
        <w:rPr>
          <w:rFonts w:ascii="Times New Roman" w:hAnsi="Times New Roman" w:cs="Times New Roman"/>
          <w:sz w:val="28"/>
          <w:szCs w:val="28"/>
        </w:rPr>
      </w:pPr>
    </w:p>
    <w:p w:rsidR="00B44F7A" w:rsidRPr="0027536F" w:rsidRDefault="00B44F7A">
      <w:pPr>
        <w:rPr>
          <w:rFonts w:ascii="Times New Roman" w:hAnsi="Times New Roman" w:cs="Times New Roman"/>
          <w:sz w:val="28"/>
          <w:szCs w:val="28"/>
        </w:rPr>
      </w:pPr>
    </w:p>
    <w:sectPr w:rsidR="00B44F7A" w:rsidRPr="0027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47B"/>
    <w:rsid w:val="0027536F"/>
    <w:rsid w:val="00AF6CB3"/>
    <w:rsid w:val="00B44F7A"/>
    <w:rsid w:val="00F7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1E6B8"/>
  <w15:docId w15:val="{513F5299-4C74-47B6-94CE-43528E4A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Пользователь</cp:lastModifiedBy>
  <cp:revision>4</cp:revision>
  <dcterms:created xsi:type="dcterms:W3CDTF">2021-01-29T05:54:00Z</dcterms:created>
  <dcterms:modified xsi:type="dcterms:W3CDTF">2021-04-12T16:30:00Z</dcterms:modified>
</cp:coreProperties>
</file>